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pacing w:line="720" w:lineRule="auto"/>
        <w:jc w:val="center"/>
        <w:rPr>
          <w:rFonts w:hint="eastAsia" w:ascii="方正小标宋_GBK" w:hAnsi="仿宋" w:eastAsia="方正小标宋_GBK"/>
          <w:b/>
          <w:sz w:val="52"/>
          <w:szCs w:val="52"/>
        </w:rPr>
      </w:pPr>
    </w:p>
    <w:p>
      <w:pPr>
        <w:spacing w:line="720" w:lineRule="auto"/>
        <w:jc w:val="center"/>
        <w:rPr>
          <w:rFonts w:hint="default" w:ascii="方正小标宋_GBK" w:hAnsi="仿宋" w:eastAsia="方正小标宋_GBK"/>
          <w:b/>
          <w:sz w:val="52"/>
          <w:szCs w:val="52"/>
          <w:lang w:val="en-US" w:eastAsia="zh-CN"/>
        </w:rPr>
      </w:pPr>
      <w:r>
        <w:rPr>
          <w:rFonts w:hint="eastAsia" w:ascii="方正小标宋_GBK" w:hAnsi="仿宋" w:eastAsia="方正小标宋_GBK"/>
          <w:b/>
          <w:sz w:val="52"/>
          <w:szCs w:val="52"/>
        </w:rPr>
        <w:t>法律</w:t>
      </w:r>
      <w:r>
        <w:rPr>
          <w:rFonts w:hint="eastAsia" w:ascii="方正小标宋_GBK" w:hAnsi="仿宋" w:eastAsia="方正小标宋_GBK"/>
          <w:b/>
          <w:sz w:val="52"/>
          <w:szCs w:val="52"/>
          <w:lang w:val="en-US" w:eastAsia="zh-CN"/>
        </w:rPr>
        <w:t>硕士</w:t>
      </w:r>
      <w:r>
        <w:rPr>
          <w:rFonts w:hint="eastAsia" w:ascii="方正小标宋_GBK" w:hAnsi="仿宋" w:eastAsia="方正小标宋_GBK"/>
          <w:b/>
          <w:sz w:val="52"/>
          <w:szCs w:val="52"/>
        </w:rPr>
        <w:t>在线示范课程</w:t>
      </w:r>
      <w:r>
        <w:rPr>
          <w:rFonts w:hint="eastAsia" w:ascii="方正小标宋_GBK" w:hAnsi="仿宋" w:eastAsia="方正小标宋_GBK"/>
          <w:b/>
          <w:sz w:val="52"/>
          <w:szCs w:val="52"/>
          <w:lang w:val="en-US" w:eastAsia="zh-CN"/>
        </w:rPr>
        <w:t>建设</w:t>
      </w:r>
    </w:p>
    <w:p>
      <w:pPr>
        <w:spacing w:line="720" w:lineRule="auto"/>
        <w:jc w:val="center"/>
        <w:rPr>
          <w:rFonts w:hint="eastAsia" w:ascii="方正小标宋_GBK" w:hAnsi="仿宋" w:eastAsia="方正小标宋_GBK"/>
          <w:b/>
          <w:sz w:val="52"/>
          <w:szCs w:val="52"/>
        </w:rPr>
      </w:pPr>
      <w:r>
        <w:rPr>
          <w:rFonts w:hint="eastAsia" w:ascii="方正小标宋_GBK" w:hAnsi="仿宋" w:eastAsia="方正小标宋_GBK"/>
          <w:b/>
          <w:sz w:val="52"/>
          <w:szCs w:val="52"/>
        </w:rPr>
        <w:t>申 请 书</w:t>
      </w:r>
    </w:p>
    <w:p>
      <w:pPr>
        <w:spacing w:line="720" w:lineRule="auto"/>
        <w:jc w:val="center"/>
        <w:rPr>
          <w:rFonts w:hint="eastAsia" w:ascii="方正小标宋_GBK" w:hAnsi="仿宋" w:eastAsia="方正小标宋_GBK"/>
          <w:b/>
          <w:sz w:val="52"/>
          <w:szCs w:val="52"/>
        </w:rPr>
      </w:pPr>
    </w:p>
    <w:p>
      <w:pPr>
        <w:spacing w:line="720" w:lineRule="auto"/>
        <w:jc w:val="center"/>
        <w:rPr>
          <w:rFonts w:hint="eastAsia" w:ascii="方正小标宋_GBK" w:hAnsi="仿宋" w:eastAsia="方正小标宋_GBK"/>
          <w:b/>
          <w:sz w:val="52"/>
          <w:szCs w:val="52"/>
        </w:rPr>
      </w:pPr>
    </w:p>
    <w:tbl>
      <w:tblPr>
        <w:tblStyle w:val="2"/>
        <w:tblW w:w="81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5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distribute"/>
              <w:rPr>
                <w:rFonts w:hint="eastAsia" w:ascii="方正楷体_GBK" w:hAnsi="仿宋" w:eastAsia="方正楷体_GBK"/>
                <w:sz w:val="36"/>
                <w:szCs w:val="36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</w:rPr>
              <w:t>课程名称：</w:t>
            </w:r>
          </w:p>
        </w:tc>
        <w:tc>
          <w:tcPr>
            <w:tcW w:w="5236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法律职业伦理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distribute"/>
              <w:rPr>
                <w:rFonts w:hint="default" w:ascii="方正楷体_GBK" w:hAnsi="仿宋" w:eastAsia="方正楷体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使用对象：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方正楷体_GBK" w:hAnsi="仿宋" w:eastAsia="方正楷体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法律（法学）/法律（非法学）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distribute"/>
              <w:rPr>
                <w:rFonts w:hint="default" w:ascii="方正楷体_GBK" w:hAnsi="仿宋" w:eastAsia="方正楷体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课程性质：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方正楷体_GBK" w:hAnsi="仿宋" w:eastAsia="方正楷体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必修课/选修课/实践课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distribute"/>
              <w:rPr>
                <w:rFonts w:hint="eastAsia" w:ascii="方正楷体_GBK" w:hAnsi="仿宋" w:eastAsia="方正楷体_GBK"/>
                <w:sz w:val="36"/>
                <w:szCs w:val="36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</w:rPr>
              <w:t>课程负责人：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仿宋" w:eastAsia="方正楷体_GBK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956" w:type="dxa"/>
            <w:vAlign w:val="center"/>
          </w:tcPr>
          <w:p>
            <w:pPr>
              <w:spacing w:line="600" w:lineRule="exact"/>
              <w:jc w:val="distribute"/>
              <w:rPr>
                <w:rFonts w:hint="eastAsia" w:ascii="方正楷体_GBK" w:hAnsi="仿宋" w:eastAsia="方正楷体_GBK"/>
                <w:sz w:val="36"/>
                <w:szCs w:val="36"/>
              </w:rPr>
            </w:pPr>
            <w:r>
              <w:rPr>
                <w:rFonts w:hint="eastAsia" w:ascii="方正楷体_GBK" w:hAnsi="仿宋" w:eastAsia="方正楷体_GBK"/>
                <w:sz w:val="36"/>
                <w:szCs w:val="36"/>
                <w:lang w:val="en-US" w:eastAsia="zh-CN"/>
              </w:rPr>
              <w:t>培养单位名称</w:t>
            </w:r>
            <w:r>
              <w:rPr>
                <w:rFonts w:hint="eastAsia" w:ascii="方正楷体_GBK" w:hAnsi="仿宋" w:eastAsia="方正楷体_GBK"/>
                <w:sz w:val="36"/>
                <w:szCs w:val="36"/>
              </w:rPr>
              <w:t>：</w:t>
            </w:r>
          </w:p>
        </w:tc>
        <w:tc>
          <w:tcPr>
            <w:tcW w:w="5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仿宋" w:eastAsia="方正楷体_GBK"/>
                <w:sz w:val="36"/>
                <w:szCs w:val="36"/>
              </w:rPr>
            </w:pPr>
          </w:p>
        </w:tc>
      </w:tr>
    </w:tbl>
    <w:p>
      <w:pPr>
        <w:spacing w:line="720" w:lineRule="auto"/>
        <w:jc w:val="center"/>
        <w:rPr>
          <w:rFonts w:hint="eastAsia" w:ascii="方正小标宋_GBK" w:hAnsi="仿宋" w:eastAsia="方正小标宋_GBK"/>
          <w:b/>
          <w:sz w:val="52"/>
          <w:szCs w:val="52"/>
        </w:rPr>
      </w:pPr>
    </w:p>
    <w:p>
      <w:pPr>
        <w:spacing w:line="720" w:lineRule="auto"/>
        <w:jc w:val="center"/>
        <w:rPr>
          <w:rFonts w:hint="eastAsia" w:ascii="方正仿宋_GBK" w:hAnsi="仿宋" w:eastAsia="方正仿宋_GBK"/>
          <w:color w:val="000000"/>
          <w:sz w:val="32"/>
          <w:szCs w:val="32"/>
        </w:rPr>
      </w:pPr>
    </w:p>
    <w:p>
      <w:pPr>
        <w:jc w:val="center"/>
        <w:rPr>
          <w:rFonts w:hint="eastAsia" w:ascii="方正楷体_GBK" w:hAnsi="仿宋" w:eastAsia="方正楷体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  <w:lang w:val="en-US" w:eastAsia="zh-CN"/>
        </w:rPr>
        <w:t>全国法律专业学位研究生教育指导委员会</w:t>
      </w:r>
      <w:r>
        <w:rPr>
          <w:rFonts w:hint="eastAsia" w:ascii="方正楷体_GBK" w:hAnsi="仿宋" w:eastAsia="方正楷体_GBK"/>
          <w:sz w:val="32"/>
          <w:szCs w:val="32"/>
        </w:rPr>
        <w:t>制</w:t>
      </w:r>
    </w:p>
    <w:p>
      <w:pPr>
        <w:jc w:val="center"/>
        <w:rPr>
          <w:rFonts w:ascii="方正楷体_GBK" w:hAnsi="仿宋" w:eastAsia="方正楷体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年  月  日</w:t>
      </w:r>
    </w:p>
    <w:p>
      <w:pPr>
        <w:jc w:val="center"/>
        <w:rPr>
          <w:rFonts w:ascii="方正楷体_GBK" w:hAnsi="仿宋" w:eastAsia="方正楷体_GBK"/>
          <w:sz w:val="32"/>
          <w:szCs w:val="32"/>
        </w:rPr>
      </w:pPr>
      <w:r>
        <w:rPr>
          <w:rFonts w:ascii="方正楷体_GBK" w:hAnsi="仿宋" w:eastAsia="方正楷体_GBK"/>
          <w:sz w:val="32"/>
          <w:szCs w:val="32"/>
        </w:rPr>
        <w:br w:type="page"/>
      </w:r>
    </w:p>
    <w:tbl>
      <w:tblPr>
        <w:tblStyle w:val="2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1"/>
        <w:gridCol w:w="484"/>
        <w:gridCol w:w="1462"/>
        <w:gridCol w:w="131"/>
        <w:gridCol w:w="934"/>
        <w:gridCol w:w="624"/>
        <w:gridCol w:w="934"/>
        <w:gridCol w:w="1204"/>
        <w:gridCol w:w="181"/>
        <w:gridCol w:w="690"/>
        <w:gridCol w:w="407"/>
        <w:gridCol w:w="13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50" w:type="dxa"/>
            <w:gridSpan w:val="14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52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课程</w:t>
            </w:r>
            <w:r>
              <w:rPr>
                <w:rFonts w:hint="eastAsia" w:ascii="宋体" w:hAnsi="宋体"/>
                <w:color w:val="000000"/>
                <w:sz w:val="24"/>
              </w:rPr>
              <w:t>学时</w:t>
            </w:r>
          </w:p>
        </w:tc>
        <w:tc>
          <w:tcPr>
            <w:tcW w:w="13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  <w:jc w:val="center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介</w:t>
            </w:r>
          </w:p>
        </w:tc>
        <w:tc>
          <w:tcPr>
            <w:tcW w:w="80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简要介绍课程教学目标、课程特色、使用对象等，5</w:t>
            </w:r>
            <w:r>
              <w:rPr>
                <w:rFonts w:hint="eastAsia" w:ascii="宋体" w:hAnsi="宋体"/>
                <w:color w:val="000000"/>
                <w:sz w:val="24"/>
              </w:rPr>
              <w:t>00字以内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1" w:hRule="atLeast"/>
          <w:jc w:val="center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课程获奖情况</w:t>
            </w:r>
          </w:p>
        </w:tc>
        <w:tc>
          <w:tcPr>
            <w:tcW w:w="80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省级优质课程；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国家级课程思政示范课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pacing w:line="360" w:lineRule="auto"/>
              <w:jc w:val="both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pacing w:line="360" w:lineRule="auto"/>
              <w:jc w:val="both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pacing w:line="360" w:lineRule="auto"/>
              <w:jc w:val="both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spacing w:line="360" w:lineRule="auto"/>
              <w:jc w:val="both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自编教材情况</w:t>
            </w:r>
          </w:p>
        </w:tc>
        <w:tc>
          <w:tcPr>
            <w:tcW w:w="80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教学团队就本门课程自编教材情况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本门课程开设情况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学期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授课对象及人数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2021-2022学年第二学期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例：2021级法律（法学）28人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线上教学/线下教学/线上线下相结合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0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、课程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教学团队情况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责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专业技术职务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054" w:type="dxa"/>
            <w:gridSpan w:val="11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近5年，教育教学情况。主讲课程、教学获奖、主持教改项目、编写教材与教学案例等。5</w:t>
            </w:r>
            <w:r>
              <w:rPr>
                <w:rFonts w:hint="eastAsia" w:ascii="宋体" w:hAnsi="宋体"/>
                <w:color w:val="000000"/>
                <w:sz w:val="24"/>
              </w:rPr>
              <w:t>00字以内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团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队</w:t>
            </w: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行业教师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、课程建设方案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课程教学目标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课程讲授内容及教学安排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概述本课程主要讲授的内容及教学安排。例如：本课程包含10个专题，每个专题的讲授内容，学时分配，教学方法等。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课程教学资源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课程建设拟提供的教学资源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授课视频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视频形式、数量</w:t>
            </w:r>
          </w:p>
          <w:p>
            <w:pPr>
              <w:numPr>
                <w:ilvl w:val="0"/>
                <w:numId w:val="4"/>
              </w:numPr>
              <w:tabs>
                <w:tab w:val="left" w:pos="1355"/>
              </w:tabs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PPT课件</w:t>
            </w:r>
          </w:p>
          <w:p>
            <w:pPr>
              <w:numPr>
                <w:ilvl w:val="0"/>
                <w:numId w:val="4"/>
              </w:numPr>
              <w:tabs>
                <w:tab w:val="left" w:pos="1355"/>
              </w:tabs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其他教学资源</w:t>
            </w:r>
          </w:p>
          <w:p>
            <w:pPr>
              <w:numPr>
                <w:ilvl w:val="0"/>
                <w:numId w:val="0"/>
              </w:numPr>
              <w:tabs>
                <w:tab w:val="left" w:pos="1355"/>
              </w:tabs>
              <w:spacing w:line="360" w:lineRule="auto"/>
              <w:ind w:leftChars="0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课程特色与创新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体现本课程特色的教学内容、教学创新、考核方式等。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课程教学服务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本课程可在线向全国法律硕士培养单位及学生提供的教学服务。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四、建设经费预算（包括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配套经费）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经费开支科目</w:t>
            </w: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60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五、审批意见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本人代表本课程教学团队承诺：本表所填内容属实，同意申请法律硕士在线示范课程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建设项目</w:t>
            </w:r>
            <w:r>
              <w:rPr>
                <w:rFonts w:hint="eastAsia" w:ascii="宋体" w:hAnsi="宋体"/>
                <w:color w:val="000000"/>
                <w:sz w:val="24"/>
              </w:rPr>
              <w:t>，严格按照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4"/>
              </w:rPr>
              <w:t>专业学位研究生在线示范课程建设技术要求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及本申请书建设方案完成建设任务，并及时保质保量地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向全国法律硕士培养单位及学生提供线上教学服务。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ind w:firstLine="2640" w:firstLineChars="1100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课程负责人：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日期：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Style w:val="4"/>
                <w:rFonts w:hint="eastAsia" w:ascii="宋体" w:hAnsi="宋体"/>
                <w:color w:val="000000"/>
                <w:sz w:val="24"/>
              </w:rPr>
            </w:pPr>
            <w:r>
              <w:rPr>
                <w:rStyle w:val="4"/>
                <w:rFonts w:hint="eastAsia" w:ascii="宋体" w:hAnsi="宋体"/>
                <w:color w:val="000000"/>
                <w:sz w:val="24"/>
                <w:lang w:val="en-US" w:eastAsia="zh-CN"/>
              </w:rPr>
              <w:t>培养</w:t>
            </w:r>
            <w:r>
              <w:rPr>
                <w:rStyle w:val="4"/>
                <w:rFonts w:hint="eastAsia" w:ascii="宋体" w:hAnsi="宋体"/>
                <w:color w:val="000000"/>
                <w:sz w:val="24"/>
              </w:rPr>
              <w:t>单位意见：</w:t>
            </w:r>
          </w:p>
          <w:p>
            <w:pPr>
              <w:spacing w:line="360" w:lineRule="auto"/>
              <w:ind w:firstLine="480" w:firstLineChars="200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同意申请法律硕士在线示范课程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建设项目</w:t>
            </w:r>
            <w:r>
              <w:rPr>
                <w:rFonts w:hint="eastAsia" w:ascii="宋体" w:hAnsi="宋体"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并给予课程建设所需经费和资源支持。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（公章）日期：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12254"/>
    <w:multiLevelType w:val="singleLevel"/>
    <w:tmpl w:val="A24122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4E22FF"/>
    <w:multiLevelType w:val="singleLevel"/>
    <w:tmpl w:val="E94E22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66E93E8"/>
    <w:multiLevelType w:val="singleLevel"/>
    <w:tmpl w:val="F66E93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826A983"/>
    <w:multiLevelType w:val="singleLevel"/>
    <w:tmpl w:val="1826A9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YzNhYTcxNjE2NGY4NWExZDU1Y2Y0YTJiZjViNGQifQ=="/>
  </w:docVars>
  <w:rsids>
    <w:rsidRoot w:val="24450C31"/>
    <w:rsid w:val="221C46EE"/>
    <w:rsid w:val="24450C31"/>
    <w:rsid w:val="2AC31382"/>
    <w:rsid w:val="3FFBBFBE"/>
    <w:rsid w:val="58BB6A9A"/>
    <w:rsid w:val="59875AED"/>
    <w:rsid w:val="5F0B6DA7"/>
    <w:rsid w:val="67E923CC"/>
    <w:rsid w:val="7CC611AA"/>
    <w:rsid w:val="7FDE1669"/>
    <w:rsid w:val="A7DFC919"/>
    <w:rsid w:val="BFFFF565"/>
    <w:rsid w:val="D79CD952"/>
    <w:rsid w:val="FA9B83CE"/>
    <w:rsid w:val="FE7B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nnamed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738</Words>
  <Characters>762</Characters>
  <Lines>0</Lines>
  <Paragraphs>0</Paragraphs>
  <TotalTime>33</TotalTime>
  <ScaleCrop>false</ScaleCrop>
  <LinksUpToDate>false</LinksUpToDate>
  <CharactersWithSpaces>830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2017-09-14T07:31:00Z</dcterms:created>
  <dc:creator>Administrator</dc:creator>
  <cp:lastModifiedBy>sfb</cp:lastModifiedBy>
  <dcterms:modified xsi:type="dcterms:W3CDTF">2023-01-11T09:42:19Z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B9FCFF87F7054BCEA397C90B5F7426BE</vt:lpwstr>
  </property>
</Properties>
</file>